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河北大学廉洁文化微电影微视频征集展播活动评选结果</w:t>
      </w:r>
    </w:p>
    <w:p>
      <w:pPr>
        <w:ind w:firstLine="320" w:firstLineChars="100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微视频评选结果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作品名称（单位）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棋逢对手（新闻传播学院）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知清廉（电子信息工程学院）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倡廉风扬正气（教育学院）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送礼（国际交流与教育学院）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河你一起共筑廉洁校园（教育学院）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廉洁文化进校园（管理学院）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这种传承要不得（文学院）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选择（教育学院）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清洁（哲学与社会学学院）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守廉洁扬正气（质量技术监督学院）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清正廉洁（经济学院）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戒尺在心中，护航青春颂（教育学院）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廉洁立身，勿忘本心（网络空间安全与计算机学院）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反腐倡廉青年有我（文学院）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微电影评选结果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作品名称（单位）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检查（艺术学院）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黎明终将到来（管理学院）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贪廉一念，荣辱两现（网络空间安全与计算机学院）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选举（新闻传播学院）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利贿裁判（数学与信息科学学院）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清风润我心，廉洁伴我行（外国语学院）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勿积小恶，清白为廉（物理学院）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优秀组织奖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教育学院团委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文学院团委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DgxNTY0ZmNlYWI4MzVjMTdhYjc2ZjAxZDA2N2QifQ=="/>
  </w:docVars>
  <w:rsids>
    <w:rsidRoot w:val="00B92FAF"/>
    <w:rsid w:val="000046C6"/>
    <w:rsid w:val="001003D1"/>
    <w:rsid w:val="00424051"/>
    <w:rsid w:val="00645F89"/>
    <w:rsid w:val="00745349"/>
    <w:rsid w:val="007B7040"/>
    <w:rsid w:val="008A4D7E"/>
    <w:rsid w:val="00A137A5"/>
    <w:rsid w:val="00B92FAF"/>
    <w:rsid w:val="00C148F0"/>
    <w:rsid w:val="00DD4711"/>
    <w:rsid w:val="00F54263"/>
    <w:rsid w:val="4BD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547</Characters>
  <Lines>4</Lines>
  <Paragraphs>1</Paragraphs>
  <TotalTime>38</TotalTime>
  <ScaleCrop>false</ScaleCrop>
  <LinksUpToDate>false</LinksUpToDate>
  <CharactersWithSpaces>606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2022-07-22T03:39:00Z</dcterms:created>
  <dc:creator>lenovo</dc:creator>
  <cp:lastModifiedBy>早成</cp:lastModifiedBy>
  <dcterms:modified xsi:type="dcterms:W3CDTF">2022-07-23T04:27:53Z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4823B0B987FA476EAF321109A880BBF8</vt:lpwstr>
  </property>
</Properties>
</file>